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FC28" w14:textId="4E940A89" w:rsidR="00C641EF" w:rsidRPr="000D7C41" w:rsidRDefault="001F0B23" w:rsidP="00E064AD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Low-background, digital gamma-rays spectrometer with active shield equipped with beta plastic scintillation detector – a system for the simultaneous detection of gamma and beta radiation emitters</w:t>
      </w:r>
      <w:r w:rsidR="004C3595">
        <w:rPr>
          <w:rFonts w:asciiTheme="minorHAnsi" w:hAnsiTheme="minorHAnsi" w:cstheme="minorHAnsi"/>
          <w:b/>
          <w:sz w:val="28"/>
        </w:rPr>
        <w:t xml:space="preserve"> and cosmic rays</w:t>
      </w:r>
    </w:p>
    <w:p w14:paraId="7704CE01" w14:textId="2AA2D5B5" w:rsidR="004D4804" w:rsidRPr="001F0B23" w:rsidRDefault="00BA7359" w:rsidP="00E064AD">
      <w:pPr>
        <w:spacing w:before="187"/>
        <w:ind w:firstLine="475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  <w:proofErr w:type="spellStart"/>
      <w:r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Mietelski</w:t>
      </w:r>
      <w:proofErr w:type="spellEnd"/>
      <w:r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Jerzy Wojciech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C641EF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Kierepko</w:t>
      </w:r>
      <w:r w:rsidR="0025661B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Renata</w:t>
      </w:r>
      <w:r w:rsidR="00502CF7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proofErr w:type="gramStart"/>
      <w:r w:rsidR="00502CF7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1,*</w:t>
      </w:r>
      <w:proofErr w:type="gramEnd"/>
      <w:r w:rsidR="00DD793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1F0B23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Gorzkiewicz</w:t>
      </w:r>
      <w:r w:rsid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Krzysztof</w:t>
      </w:r>
      <w:r w:rsidR="0025661B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1B1ACD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25661B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1F0B23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Wójcik </w:t>
      </w:r>
      <w:proofErr w:type="spellStart"/>
      <w:r w:rsidR="001F0B23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Gargula</w:t>
      </w:r>
      <w:proofErr w:type="spellEnd"/>
      <w:r w:rsidR="001F0B23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Anna</w:t>
      </w:r>
      <w:r w:rsidR="001B1ACD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4D4804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4D4804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 </w:t>
      </w:r>
      <w:r w:rsidR="001F0B23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Błażej Sylwia</w:t>
      </w:r>
      <w:r w:rsidR="004D4804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4D4804" w:rsidRPr="001F0B2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 </w:t>
      </w:r>
    </w:p>
    <w:p w14:paraId="380819B8" w14:textId="405E0E71" w:rsidR="00502CF7" w:rsidRPr="00210D59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C641E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Institute of Nuclear Physics Polish Academy of Sciences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</w:t>
      </w:r>
      <w:r w:rsidR="00C641E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641E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ul</w:t>
      </w:r>
      <w:proofErr w:type="spellEnd"/>
      <w:r w:rsidR="00C641E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. </w:t>
      </w:r>
      <w:r w:rsidR="00C641EF" w:rsidRPr="00210D5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  <w:t>Radzikowskiego 152,</w:t>
      </w:r>
      <w:r w:rsidRPr="00210D5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C641EF" w:rsidRPr="00210D5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  <w:t>31-342</w:t>
      </w:r>
      <w:r w:rsidRPr="00210D5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210D5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  <w:t>Krakow</w:t>
      </w:r>
      <w:proofErr w:type="spellEnd"/>
      <w:r w:rsidRPr="00210D59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  <w:t xml:space="preserve">, Poland </w:t>
      </w:r>
    </w:p>
    <w:p w14:paraId="17F130C9" w14:textId="3FDEC52A" w:rsidR="00502CF7" w:rsidRPr="00210D59" w:rsidRDefault="00502CF7" w:rsidP="00E064AD">
      <w:pPr>
        <w:spacing w:before="240"/>
        <w:ind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210D59">
        <w:rPr>
          <w:rFonts w:asciiTheme="minorHAnsi" w:eastAsia="Times New Roman" w:hAnsiTheme="minorHAnsi" w:cstheme="minorHAnsi"/>
          <w:color w:val="000000" w:themeColor="text1"/>
          <w:sz w:val="20"/>
          <w:lang w:val="pl-PL"/>
        </w:rPr>
        <w:t>*</w:t>
      </w:r>
      <w:r w:rsidR="00AF5AC0" w:rsidRPr="00210D59">
        <w:rPr>
          <w:rFonts w:asciiTheme="minorHAnsi" w:hAnsiTheme="minorHAnsi" w:cstheme="minorHAnsi"/>
          <w:sz w:val="22"/>
          <w:lang w:val="pl-PL"/>
        </w:rPr>
        <w:t xml:space="preserve"> </w:t>
      </w:r>
      <w:r w:rsidR="00AF5AC0" w:rsidRPr="00210D59">
        <w:rPr>
          <w:rFonts w:asciiTheme="minorHAnsi" w:eastAsia="Times New Roman" w:hAnsiTheme="minorHAnsi" w:cstheme="minorHAnsi"/>
          <w:i/>
          <w:color w:val="000000" w:themeColor="text1"/>
          <w:sz w:val="20"/>
          <w:lang w:val="pl-PL"/>
        </w:rPr>
        <w:t>e-mail</w:t>
      </w:r>
      <w:r w:rsidRPr="00210D59">
        <w:rPr>
          <w:rFonts w:asciiTheme="minorHAnsi" w:eastAsia="Times New Roman" w:hAnsiTheme="minorHAnsi" w:cstheme="minorHAnsi"/>
          <w:i/>
          <w:color w:val="000000" w:themeColor="text1"/>
          <w:sz w:val="20"/>
          <w:lang w:val="pl-PL"/>
        </w:rPr>
        <w:t xml:space="preserve">: </w:t>
      </w:r>
      <w:r w:rsidR="00C641EF" w:rsidRPr="00210D59">
        <w:rPr>
          <w:rFonts w:asciiTheme="minorHAnsi" w:eastAsia="Times New Roman" w:hAnsiTheme="minorHAnsi" w:cstheme="minorHAnsi"/>
          <w:i/>
          <w:color w:val="000000" w:themeColor="text1"/>
          <w:sz w:val="20"/>
          <w:lang w:val="pl-PL"/>
        </w:rPr>
        <w:t>renata.kierepko@ifj.edu.pl</w:t>
      </w:r>
    </w:p>
    <w:p w14:paraId="432EB556" w14:textId="42C747FA" w:rsidR="00980009" w:rsidRDefault="00980009" w:rsidP="000A2AEB">
      <w:pPr>
        <w:spacing w:before="240"/>
        <w:ind w:firstLine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8000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various fields </w:t>
      </w:r>
      <w:r w:rsidR="00D13B7F">
        <w:rPr>
          <w:rFonts w:ascii="Calibri" w:eastAsia="Times New Roman" w:hAnsi="Calibri" w:cs="Calibri"/>
          <w:color w:val="000000" w:themeColor="text1"/>
          <w:sz w:val="22"/>
          <w:szCs w:val="22"/>
        </w:rPr>
        <w:t>of</w:t>
      </w:r>
      <w:r w:rsidRPr="0098000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science, industry, and medicine, researchers aim for analyses that yield the most detailed knowledge about the subjects they study. The most desirable analyses are non-destructive, allowing for measurement planning based on the acquired results. Such methods are invaluable in emergencies or when studying extremely valuable and unique material samples, such as meteorites and historical artifacts.</w:t>
      </w:r>
    </w:p>
    <w:p w14:paraId="48A6190E" w14:textId="50E22D50" w:rsidR="000C6AD7" w:rsidRPr="00164F63" w:rsidRDefault="00D13B7F" w:rsidP="000C6AD7">
      <w:pPr>
        <w:spacing w:before="240"/>
        <w:ind w:firstLine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2018, 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at </w:t>
      </w:r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the Institute of Nuclear Physics</w:t>
      </w:r>
      <w:r w:rsidR="004C359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Polish Academy of Sciences (IFJ PAN) a low-background digital gamma-ray spectrometer equipped with a Broad Energy Germanium (</w:t>
      </w:r>
      <w:proofErr w:type="spellStart"/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BEGe</w:t>
      </w:r>
      <w:proofErr w:type="spellEnd"/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) detector</w:t>
      </w:r>
      <w:r w:rsidR="000A7E2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(by Canberra, USA)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 multi-layer passive shield and </w:t>
      </w:r>
      <w:r w:rsidR="000A7E2D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five large plastic scintillators</w:t>
      </w:r>
      <w:r w:rsidR="000A7E2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(by </w:t>
      </w:r>
      <w:proofErr w:type="spellStart"/>
      <w:r w:rsidR="000A7E2D">
        <w:rPr>
          <w:rFonts w:ascii="Calibri" w:eastAsia="Times New Roman" w:hAnsi="Calibri" w:cs="Calibri"/>
          <w:color w:val="000000" w:themeColor="text1"/>
          <w:sz w:val="22"/>
          <w:szCs w:val="22"/>
        </w:rPr>
        <w:t>Scionix</w:t>
      </w:r>
      <w:proofErr w:type="spellEnd"/>
      <w:r w:rsidR="000A7E2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The Netherlands) as </w:t>
      </w:r>
      <w:r w:rsidR="000A7E2D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a</w:t>
      </w:r>
      <w:r w:rsidR="000A7E2D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cosmic veto system</w:t>
      </w:r>
      <w:r w:rsidR="00164F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was </w:t>
      </w:r>
      <w:r w:rsidR="00164F63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developed</w:t>
      </w:r>
      <w:r w:rsidR="000A7E2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The system is used f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or detecting gamma emitters, as well as muon flux registration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[1, 2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, 3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].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Data acquisition is conducted using the CAEN DT5725 digitizer with </w:t>
      </w:r>
      <w:proofErr w:type="spellStart"/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CoMPASS</w:t>
      </w:r>
      <w:proofErr w:type="spellEnd"/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software, while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off-line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analysis is performed with specially developed code, VETO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[1]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In 2024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the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additional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small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scintillation detector (model number: 20BM100/0.75-E2-EJ200-X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by </w:t>
      </w:r>
      <w:proofErr w:type="spellStart"/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Scionix</w:t>
      </w:r>
      <w:proofErr w:type="spellEnd"/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)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was installed inside the passive shield and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integrated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with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the system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as the seventh detector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The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measured sample is located between thi</w:t>
      </w:r>
      <w:r w:rsidR="000C6AD7">
        <w:rPr>
          <w:rFonts w:ascii="Calibri" w:eastAsia="Times New Roman" w:hAnsi="Calibri" w:cs="Calibri"/>
          <w:color w:val="000000" w:themeColor="text1"/>
          <w:sz w:val="22"/>
          <w:szCs w:val="22"/>
        </w:rPr>
        <w:t>s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scintillation</w:t>
      </w:r>
      <w:r w:rsidR="0034253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detector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and the </w:t>
      </w:r>
      <w:proofErr w:type="spellStart"/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BEGe</w:t>
      </w:r>
      <w:proofErr w:type="spellEnd"/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detector.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Due to the event-by-event registration with time resolution of 5 ns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t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his system allows for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off-line analyses of any logical condition between the detectors, </w:t>
      </w:r>
      <w:proofErr w:type="gramStart"/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>in particular to</w:t>
      </w:r>
      <w:proofErr w:type="gramEnd"/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study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the simultaneous detection of gamma quanta and beta particles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>It also</w:t>
      </w:r>
      <w:r w:rsidR="00F622F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allows to investigate</w:t>
      </w:r>
      <w:r w:rsidR="00F622FF" w:rsidRPr="00D13B7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delays between signal registrations in different detectors, providing insights into nuclear source processes. </w:t>
      </w:r>
      <w:r w:rsidR="000C6AD7"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Furthermore, the addition of the scintillation detector improved the </w:t>
      </w:r>
      <w:r w:rsidR="000C6AD7">
        <w:rPr>
          <w:rFonts w:ascii="Calibri" w:eastAsia="Times New Roman" w:hAnsi="Calibri" w:cs="Calibri"/>
          <w:color w:val="000000" w:themeColor="text1"/>
          <w:sz w:val="22"/>
          <w:szCs w:val="22"/>
        </w:rPr>
        <w:t>efficiency of the active</w:t>
      </w:r>
      <w:r w:rsidR="000C6AD7"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shield. </w:t>
      </w:r>
      <w:r w:rsidR="000C6AD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Performed tests </w:t>
      </w:r>
      <w:r w:rsidR="000C6AD7"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>indicated that the new system</w:t>
      </w:r>
      <w:r w:rsidR="000C6AD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(consists of 6 scintillation detectors)</w:t>
      </w:r>
      <w:r w:rsidR="000C6AD7"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reduced the background count </w:t>
      </w:r>
      <w:r w:rsidR="000C6AD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rate </w:t>
      </w:r>
      <w:r w:rsidR="000C6AD7"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from 1.43 cps to 0.85 cps, representing a reduction of 40.4% across the entire spectrum. The contribution of the beta detector was estimated to be at 7.4%. </w:t>
      </w:r>
    </w:p>
    <w:p w14:paraId="031B309E" w14:textId="2B5FD175" w:rsidR="000C6AD7" w:rsidRDefault="000C6AD7" w:rsidP="00164F63">
      <w:pPr>
        <w:spacing w:before="240"/>
        <w:ind w:firstLine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>The</w:t>
      </w:r>
      <w:r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preliminary results obtained from the newly developed system in the context of environmental samples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as well as </w:t>
      </w:r>
      <w:r w:rsidRPr="00164F63">
        <w:rPr>
          <w:rFonts w:ascii="Calibri" w:eastAsia="Times New Roman" w:hAnsi="Calibri" w:cs="Calibri"/>
          <w:color w:val="000000" w:themeColor="text1"/>
          <w:sz w:val="22"/>
          <w:szCs w:val="22"/>
        </w:rPr>
        <w:t>both the advantages and disadvantages of the approach taken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will be presented.</w:t>
      </w:r>
    </w:p>
    <w:p w14:paraId="2A71979F" w14:textId="77777777" w:rsidR="00980009" w:rsidRDefault="00980009" w:rsidP="001F0B23">
      <w:pPr>
        <w:ind w:firstLine="0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54E5D42B" w14:textId="0E55F0FA" w:rsidR="000A2AEB" w:rsidRDefault="001F0B23" w:rsidP="000A2AEB">
      <w:pPr>
        <w:ind w:firstLine="0"/>
        <w:rPr>
          <w:rFonts w:asciiTheme="minorHAnsi" w:hAnsiTheme="minorHAnsi" w:cstheme="minorHAnsi"/>
          <w:sz w:val="22"/>
        </w:rPr>
      </w:pPr>
      <w:r w:rsidRPr="001F0B23">
        <w:rPr>
          <w:rFonts w:asciiTheme="minorHAnsi" w:hAnsiTheme="minorHAnsi" w:cstheme="minorHAnsi"/>
          <w:sz w:val="22"/>
          <w:lang w:val="en-GB"/>
        </w:rPr>
        <w:t>This work has been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="00197954">
        <w:rPr>
          <w:rFonts w:asciiTheme="minorHAnsi" w:hAnsiTheme="minorHAnsi" w:cstheme="minorHAnsi"/>
          <w:sz w:val="22"/>
          <w:lang w:val="en-GB"/>
        </w:rPr>
        <w:t xml:space="preserve">partially </w:t>
      </w:r>
      <w:r w:rsidRPr="001F0B23">
        <w:rPr>
          <w:rFonts w:asciiTheme="minorHAnsi" w:hAnsiTheme="minorHAnsi" w:cstheme="minorHAnsi"/>
          <w:sz w:val="22"/>
          <w:lang w:val="en-GB"/>
        </w:rPr>
        <w:t xml:space="preserve">carried out within the framework of the </w:t>
      </w:r>
      <w:proofErr w:type="spellStart"/>
      <w:r w:rsidRPr="001F0B23">
        <w:rPr>
          <w:rFonts w:asciiTheme="minorHAnsi" w:hAnsiTheme="minorHAnsi" w:cstheme="minorHAnsi"/>
          <w:sz w:val="22"/>
          <w:lang w:val="en-GB"/>
        </w:rPr>
        <w:t>EUROfusion</w:t>
      </w:r>
      <w:proofErr w:type="spellEnd"/>
      <w:r w:rsidRPr="001F0B23">
        <w:rPr>
          <w:rFonts w:asciiTheme="minorHAnsi" w:hAnsiTheme="minorHAnsi" w:cstheme="minorHAnsi"/>
          <w:sz w:val="22"/>
          <w:lang w:val="en-GB"/>
        </w:rPr>
        <w:t xml:space="preserve"> Consortium, funded by the European Union via the Euratom Research and Training Programme (Grant Agreement No 101052200 — </w:t>
      </w:r>
      <w:proofErr w:type="spellStart"/>
      <w:r w:rsidRPr="001F0B23">
        <w:rPr>
          <w:rFonts w:asciiTheme="minorHAnsi" w:hAnsiTheme="minorHAnsi" w:cstheme="minorHAnsi"/>
          <w:sz w:val="22"/>
          <w:lang w:val="en-GB"/>
        </w:rPr>
        <w:t>EUROfusion</w:t>
      </w:r>
      <w:proofErr w:type="spellEnd"/>
      <w:r w:rsidRPr="001F0B23">
        <w:rPr>
          <w:rFonts w:asciiTheme="minorHAnsi" w:hAnsiTheme="minorHAnsi" w:cstheme="minorHAnsi"/>
          <w:sz w:val="22"/>
          <w:lang w:val="en-GB"/>
        </w:rPr>
        <w:t>)</w:t>
      </w:r>
      <w:r w:rsidRPr="001F0B23">
        <w:rPr>
          <w:rFonts w:asciiTheme="minorHAnsi" w:hAnsiTheme="minorHAnsi" w:cstheme="minorHAnsi"/>
          <w:sz w:val="22"/>
        </w:rPr>
        <w:t xml:space="preserve"> and </w:t>
      </w:r>
      <w:r w:rsidRPr="001F0B23">
        <w:rPr>
          <w:rFonts w:asciiTheme="minorHAnsi" w:hAnsiTheme="minorHAnsi" w:cstheme="minorHAnsi"/>
          <w:sz w:val="22"/>
          <w:lang w:val="en-GB"/>
        </w:rPr>
        <w:t>in the framework of the international project co-financed by the Polish Ministry of Education and Science, as program "PMW", contracts 5235/HEU - EURATOM/2022/2 and 5253/HEU-EURATOM/2022/2.</w:t>
      </w:r>
    </w:p>
    <w:p w14:paraId="3282DB3C" w14:textId="77777777" w:rsidR="009F2727" w:rsidRPr="00E90644" w:rsidRDefault="009F2727" w:rsidP="000A2AEB">
      <w:pPr>
        <w:ind w:firstLine="0"/>
        <w:rPr>
          <w:rFonts w:asciiTheme="minorHAnsi" w:hAnsiTheme="minorHAnsi" w:cstheme="minorHAnsi"/>
          <w:sz w:val="22"/>
        </w:rPr>
      </w:pPr>
    </w:p>
    <w:p w14:paraId="4B3C6039" w14:textId="18AF1CD6" w:rsidR="000A2AEB" w:rsidRPr="00A06907" w:rsidRDefault="00164F63" w:rsidP="009F2727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  <w:sz w:val="22"/>
          <w:lang w:val="en-GB"/>
        </w:rPr>
      </w:pPr>
      <w:r w:rsidRPr="00A06907">
        <w:rPr>
          <w:rFonts w:asciiTheme="minorHAnsi" w:hAnsiTheme="minorHAnsi" w:cstheme="minorHAnsi"/>
          <w:sz w:val="22"/>
          <w:lang w:val="en-GB"/>
        </w:rPr>
        <w:t xml:space="preserve">J.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Radioanal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Nucl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 xml:space="preserve">. Ch., 322 (2019) 1311–1321,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doi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>: </w:t>
      </w:r>
      <w:hyperlink r:id="rId7" w:history="1">
        <w:r w:rsidRPr="00A06907">
          <w:rPr>
            <w:rFonts w:asciiTheme="minorHAnsi" w:hAnsiTheme="minorHAnsi" w:cstheme="minorHAnsi"/>
            <w:lang w:val="en-GB"/>
          </w:rPr>
          <w:t>10.1007/s10967</w:t>
        </w:r>
        <w:r w:rsidRPr="00A06907">
          <w:rPr>
            <w:rFonts w:asciiTheme="minorHAnsi" w:hAnsiTheme="minorHAnsi" w:cstheme="minorHAnsi"/>
            <w:lang w:val="en-GB"/>
          </w:rPr>
          <w:t>-</w:t>
        </w:r>
        <w:r w:rsidRPr="00A06907">
          <w:rPr>
            <w:rFonts w:asciiTheme="minorHAnsi" w:hAnsiTheme="minorHAnsi" w:cstheme="minorHAnsi"/>
            <w:lang w:val="en-GB"/>
          </w:rPr>
          <w:t>019-06853-7</w:t>
        </w:r>
      </w:hyperlink>
    </w:p>
    <w:p w14:paraId="7432EF08" w14:textId="59EF5C1B" w:rsidR="009F2727" w:rsidRPr="00A06907" w:rsidRDefault="009F2727" w:rsidP="00980009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  <w:lang w:val="en-GB"/>
        </w:rPr>
      </w:pPr>
      <w:r w:rsidRPr="00A06907">
        <w:rPr>
          <w:rFonts w:asciiTheme="minorHAnsi" w:hAnsiTheme="minorHAnsi" w:cstheme="minorHAnsi"/>
          <w:sz w:val="22"/>
          <w:lang w:val="en-GB"/>
        </w:rPr>
        <w:t xml:space="preserve">J.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Radioanal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Nucl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 xml:space="preserve">. Ch., 333 (2024) 3529-3539,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doi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>: </w:t>
      </w:r>
      <w:hyperlink r:id="rId8" w:history="1">
        <w:r w:rsidRPr="00A06907">
          <w:rPr>
            <w:rFonts w:asciiTheme="minorHAnsi" w:hAnsiTheme="minorHAnsi" w:cstheme="minorHAnsi"/>
            <w:lang w:val="en-GB"/>
          </w:rPr>
          <w:t>10.1007/s10967-024-09412-x</w:t>
        </w:r>
      </w:hyperlink>
    </w:p>
    <w:p w14:paraId="4E3FD5BB" w14:textId="3D6CBE76" w:rsidR="00E90644" w:rsidRPr="000C6AD7" w:rsidRDefault="00A06907" w:rsidP="000C6AD7">
      <w:pPr>
        <w:pStyle w:val="Akapitzlist"/>
        <w:widowControl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lang w:val="en-GB"/>
        </w:rPr>
      </w:pPr>
      <w:r w:rsidRPr="00A06907">
        <w:rPr>
          <w:rFonts w:asciiTheme="minorHAnsi" w:hAnsiTheme="minorHAnsi" w:cstheme="minorHAnsi"/>
          <w:sz w:val="22"/>
          <w:lang w:val="en-GB"/>
        </w:rPr>
        <w:t>Appl. Sci.,</w:t>
      </w:r>
      <w:r w:rsidRPr="00A06907">
        <w:rPr>
          <w:rFonts w:asciiTheme="minorHAnsi" w:hAnsiTheme="minorHAnsi" w:cstheme="minorHAnsi"/>
          <w:sz w:val="22"/>
          <w:lang w:val="en-GB"/>
        </w:rPr>
        <w:t> </w:t>
      </w:r>
      <w:r w:rsidRPr="00A06907">
        <w:rPr>
          <w:rFonts w:asciiTheme="minorHAnsi" w:hAnsiTheme="minorHAnsi" w:cstheme="minorHAnsi"/>
          <w:sz w:val="22"/>
          <w:lang w:val="en-GB"/>
        </w:rPr>
        <w:t>11</w:t>
      </w:r>
      <w:r w:rsidRPr="00A06907">
        <w:rPr>
          <w:rFonts w:asciiTheme="minorHAnsi" w:hAnsiTheme="minorHAnsi" w:cstheme="minorHAnsi"/>
          <w:sz w:val="22"/>
          <w:lang w:val="en-GB"/>
        </w:rPr>
        <w:t> </w:t>
      </w:r>
      <w:r w:rsidRPr="00A06907">
        <w:rPr>
          <w:rFonts w:asciiTheme="minorHAnsi" w:hAnsiTheme="minorHAnsi" w:cstheme="minorHAnsi"/>
          <w:sz w:val="22"/>
          <w:lang w:val="en-GB"/>
        </w:rPr>
        <w:t xml:space="preserve">(2021) 7916, </w:t>
      </w:r>
      <w:proofErr w:type="spellStart"/>
      <w:r w:rsidRPr="00A06907">
        <w:rPr>
          <w:rFonts w:asciiTheme="minorHAnsi" w:hAnsiTheme="minorHAnsi" w:cstheme="minorHAnsi"/>
          <w:sz w:val="22"/>
          <w:lang w:val="en-GB"/>
        </w:rPr>
        <w:t>doi</w:t>
      </w:r>
      <w:proofErr w:type="spellEnd"/>
      <w:r w:rsidRPr="00A06907">
        <w:rPr>
          <w:rFonts w:asciiTheme="minorHAnsi" w:hAnsiTheme="minorHAnsi" w:cstheme="minorHAnsi"/>
          <w:sz w:val="22"/>
          <w:lang w:val="en-GB"/>
        </w:rPr>
        <w:t>:</w:t>
      </w:r>
      <w:r w:rsidRPr="00A06907">
        <w:rPr>
          <w:rFonts w:asciiTheme="minorHAnsi" w:hAnsiTheme="minorHAnsi" w:cstheme="minorHAnsi"/>
          <w:sz w:val="22"/>
          <w:lang w:val="en-GB"/>
        </w:rPr>
        <w:t> </w:t>
      </w:r>
      <w:hyperlink r:id="rId9" w:history="1">
        <w:r w:rsidRPr="00A06907">
          <w:rPr>
            <w:rFonts w:asciiTheme="minorHAnsi" w:hAnsiTheme="minorHAnsi" w:cstheme="minorHAnsi"/>
            <w:sz w:val="22"/>
            <w:lang w:val="en-GB"/>
          </w:rPr>
          <w:t>10.3390/app11177916</w:t>
        </w:r>
      </w:hyperlink>
    </w:p>
    <w:sectPr w:rsidR="00E90644" w:rsidRPr="000C6AD7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2B38" w14:textId="77777777" w:rsidR="007F364C" w:rsidRDefault="007F364C" w:rsidP="007908D5">
      <w:r>
        <w:separator/>
      </w:r>
    </w:p>
  </w:endnote>
  <w:endnote w:type="continuationSeparator" w:id="0">
    <w:p w14:paraId="5173A043" w14:textId="77777777" w:rsidR="007F364C" w:rsidRDefault="007F364C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5FF0" w14:textId="77777777" w:rsidR="007F364C" w:rsidRDefault="007F364C" w:rsidP="007908D5">
      <w:r>
        <w:separator/>
      </w:r>
    </w:p>
  </w:footnote>
  <w:footnote w:type="continuationSeparator" w:id="0">
    <w:p w14:paraId="2D166B96" w14:textId="77777777" w:rsidR="007F364C" w:rsidRDefault="007F364C" w:rsidP="0079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2113"/>
    <w:multiLevelType w:val="hybridMultilevel"/>
    <w:tmpl w:val="11262984"/>
    <w:lvl w:ilvl="0" w:tplc="04C8BA0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6F82"/>
    <w:multiLevelType w:val="hybridMultilevel"/>
    <w:tmpl w:val="B7CEE5FC"/>
    <w:lvl w:ilvl="0" w:tplc="B76EA38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8887">
    <w:abstractNumId w:val="1"/>
  </w:num>
  <w:num w:numId="2" w16cid:durableId="17245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2AEB"/>
    <w:rsid w:val="000A4B3D"/>
    <w:rsid w:val="000A60D3"/>
    <w:rsid w:val="000A7E2D"/>
    <w:rsid w:val="000B320E"/>
    <w:rsid w:val="000C6AD7"/>
    <w:rsid w:val="000D5AD5"/>
    <w:rsid w:val="000D7C41"/>
    <w:rsid w:val="00145BB5"/>
    <w:rsid w:val="00164F63"/>
    <w:rsid w:val="00197954"/>
    <w:rsid w:val="001B1ACD"/>
    <w:rsid w:val="001F0B23"/>
    <w:rsid w:val="001F113B"/>
    <w:rsid w:val="00210D59"/>
    <w:rsid w:val="0022174D"/>
    <w:rsid w:val="00247021"/>
    <w:rsid w:val="0025661B"/>
    <w:rsid w:val="002B6ACF"/>
    <w:rsid w:val="00303F50"/>
    <w:rsid w:val="003151D0"/>
    <w:rsid w:val="0031582A"/>
    <w:rsid w:val="00317AC9"/>
    <w:rsid w:val="00342537"/>
    <w:rsid w:val="00362665"/>
    <w:rsid w:val="00476EBA"/>
    <w:rsid w:val="004804A3"/>
    <w:rsid w:val="004C3595"/>
    <w:rsid w:val="004C60EC"/>
    <w:rsid w:val="004D4804"/>
    <w:rsid w:val="004E2C7A"/>
    <w:rsid w:val="00502CF7"/>
    <w:rsid w:val="005473E9"/>
    <w:rsid w:val="005D2DC7"/>
    <w:rsid w:val="00653DF0"/>
    <w:rsid w:val="006849ED"/>
    <w:rsid w:val="00702AD2"/>
    <w:rsid w:val="007908D5"/>
    <w:rsid w:val="00793CE7"/>
    <w:rsid w:val="007F364C"/>
    <w:rsid w:val="00863850"/>
    <w:rsid w:val="0088002C"/>
    <w:rsid w:val="009668A5"/>
    <w:rsid w:val="00980009"/>
    <w:rsid w:val="0098008F"/>
    <w:rsid w:val="009D77D0"/>
    <w:rsid w:val="009F2727"/>
    <w:rsid w:val="00A06907"/>
    <w:rsid w:val="00A1200F"/>
    <w:rsid w:val="00A14BEA"/>
    <w:rsid w:val="00A44107"/>
    <w:rsid w:val="00AF5AC0"/>
    <w:rsid w:val="00B71970"/>
    <w:rsid w:val="00B77002"/>
    <w:rsid w:val="00BA7359"/>
    <w:rsid w:val="00BC0670"/>
    <w:rsid w:val="00C310AF"/>
    <w:rsid w:val="00C641EF"/>
    <w:rsid w:val="00CB2FBD"/>
    <w:rsid w:val="00CF03B9"/>
    <w:rsid w:val="00CF2455"/>
    <w:rsid w:val="00D13B7F"/>
    <w:rsid w:val="00DD793B"/>
    <w:rsid w:val="00E064AD"/>
    <w:rsid w:val="00E23DBD"/>
    <w:rsid w:val="00E90644"/>
    <w:rsid w:val="00E9783C"/>
    <w:rsid w:val="00F24662"/>
    <w:rsid w:val="00F2621B"/>
    <w:rsid w:val="00F4295B"/>
    <w:rsid w:val="00F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4ECCEF"/>
  <w15:chartTrackingRefBased/>
  <w15:docId w15:val="{A9A87832-7BDB-6949-B1B1-7C76EC79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2CF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Bezodstpw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00F"/>
    <w:rPr>
      <w:color w:val="605E5C"/>
      <w:shd w:val="clear" w:color="auto" w:fill="E1DFDD"/>
    </w:rPr>
  </w:style>
  <w:style w:type="paragraph" w:customStyle="1" w:styleId="author">
    <w:name w:val="author"/>
    <w:basedOn w:val="Normalny"/>
    <w:next w:val="Normalny"/>
    <w:uiPriority w:val="99"/>
    <w:rsid w:val="001B1ACD"/>
    <w:pPr>
      <w:autoSpaceDE w:val="0"/>
      <w:autoSpaceDN w:val="0"/>
      <w:adjustRightInd w:val="0"/>
      <w:spacing w:after="120"/>
      <w:ind w:firstLine="0"/>
      <w:jc w:val="center"/>
    </w:pPr>
    <w:rPr>
      <w:rFonts w:eastAsiaTheme="minorEastAsia"/>
      <w:noProof/>
      <w:kern w:val="0"/>
      <w:sz w:val="20"/>
      <w:szCs w:val="20"/>
      <w:lang w:val="pl-PL" w:eastAsia="pl-PL"/>
    </w:rPr>
  </w:style>
  <w:style w:type="paragraph" w:customStyle="1" w:styleId="centerpar">
    <w:name w:val="centerpar"/>
    <w:basedOn w:val="Normalny"/>
    <w:uiPriority w:val="99"/>
    <w:rsid w:val="00E064AD"/>
    <w:pPr>
      <w:keepLines/>
      <w:widowControl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noProof/>
      <w:kern w:val="0"/>
      <w:lang w:val="pl-PL" w:eastAsia="pl-PL"/>
    </w:rPr>
  </w:style>
  <w:style w:type="paragraph" w:customStyle="1" w:styleId="bibitem">
    <w:name w:val="bibitem"/>
    <w:basedOn w:val="Normalny"/>
    <w:uiPriority w:val="99"/>
    <w:rsid w:val="00E90644"/>
    <w:pPr>
      <w:autoSpaceDE w:val="0"/>
      <w:autoSpaceDN w:val="0"/>
      <w:adjustRightInd w:val="0"/>
      <w:ind w:left="567" w:hanging="567"/>
      <w:jc w:val="left"/>
    </w:pPr>
    <w:rPr>
      <w:rFonts w:eastAsiaTheme="minorEastAsia"/>
      <w:noProof/>
      <w:kern w:val="0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0A2AE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0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4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32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94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0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8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25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2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15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14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42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330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484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308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692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945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370595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6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8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9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7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54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62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063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58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427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724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55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157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89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6624109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8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26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8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1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3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42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64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26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928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13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485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27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5930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810126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4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1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1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7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3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52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770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13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3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17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49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16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52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39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619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822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5380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1038052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7/s10967-024-09412-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07/s10967-019-06853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390/app111779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IFJ PAN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Renata Kierepko</cp:lastModifiedBy>
  <cp:revision>8</cp:revision>
  <cp:lastPrinted>2024-12-12T14:03:00Z</cp:lastPrinted>
  <dcterms:created xsi:type="dcterms:W3CDTF">2025-07-24T11:22:00Z</dcterms:created>
  <dcterms:modified xsi:type="dcterms:W3CDTF">2025-07-31T11:47:00Z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