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23" w:rsidRPr="00D55723" w:rsidRDefault="00D55723" w:rsidP="00D5572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55723">
        <w:rPr>
          <w:rFonts w:asciiTheme="majorHAnsi" w:hAnsiTheme="majorHAnsi" w:cs="Times New Roman"/>
          <w:b/>
          <w:sz w:val="28"/>
          <w:szCs w:val="28"/>
        </w:rPr>
        <w:t>Monte Carlo-Based Cancer Risk Assessment of Radon Contaminat</w:t>
      </w:r>
      <w:r w:rsidR="00305AA8">
        <w:rPr>
          <w:rFonts w:asciiTheme="majorHAnsi" w:hAnsiTheme="majorHAnsi" w:cs="Times New Roman"/>
          <w:b/>
          <w:sz w:val="28"/>
          <w:szCs w:val="28"/>
        </w:rPr>
        <w:t>ion in Groundwater of Artisanal</w:t>
      </w:r>
      <w:r w:rsidR="0060463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D55723">
        <w:rPr>
          <w:rFonts w:asciiTheme="majorHAnsi" w:hAnsiTheme="majorHAnsi" w:cs="Times New Roman"/>
          <w:b/>
          <w:sz w:val="28"/>
          <w:szCs w:val="28"/>
        </w:rPr>
        <w:t>Mining Areas of Southwest Nigeria</w:t>
      </w:r>
    </w:p>
    <w:p w:rsidR="00D55723" w:rsidRPr="00305AA8" w:rsidRDefault="00D55723" w:rsidP="00D55723">
      <w:pPr>
        <w:spacing w:line="360" w:lineRule="auto"/>
        <w:jc w:val="center"/>
        <w:rPr>
          <w:rFonts w:asciiTheme="majorHAnsi" w:hAnsiTheme="majorHAnsi"/>
          <w:b/>
        </w:rPr>
      </w:pPr>
      <w:r w:rsidRPr="00305AA8">
        <w:rPr>
          <w:rFonts w:asciiTheme="majorHAnsi" w:hAnsiTheme="majorHAnsi"/>
          <w:b/>
        </w:rPr>
        <w:t xml:space="preserve">Matthew </w:t>
      </w:r>
      <w:proofErr w:type="spellStart"/>
      <w:r w:rsidRPr="00305AA8">
        <w:rPr>
          <w:rFonts w:asciiTheme="majorHAnsi" w:hAnsiTheme="majorHAnsi"/>
          <w:b/>
        </w:rPr>
        <w:t>Omoniyi</w:t>
      </w:r>
      <w:proofErr w:type="spellEnd"/>
      <w:r w:rsidRPr="00305AA8">
        <w:rPr>
          <w:rFonts w:asciiTheme="majorHAnsi" w:hAnsiTheme="majorHAnsi"/>
          <w:b/>
        </w:rPr>
        <w:t xml:space="preserve"> Isinkaye</w:t>
      </w:r>
      <w:r w:rsidRPr="00305AA8">
        <w:rPr>
          <w:rFonts w:asciiTheme="majorHAnsi" w:hAnsiTheme="majorHAnsi"/>
          <w:b/>
          <w:vertAlign w:val="superscript"/>
        </w:rPr>
        <w:t>1</w:t>
      </w:r>
      <w:r w:rsidR="00305AA8">
        <w:rPr>
          <w:rFonts w:asciiTheme="majorHAnsi" w:hAnsiTheme="majorHAnsi"/>
          <w:b/>
          <w:vertAlign w:val="superscript"/>
        </w:rPr>
        <w:t>,*</w:t>
      </w:r>
      <w:r w:rsidRPr="00305AA8">
        <w:rPr>
          <w:rFonts w:asciiTheme="majorHAnsi" w:hAnsiTheme="majorHAnsi"/>
          <w:b/>
        </w:rPr>
        <w:t xml:space="preserve">, </w:t>
      </w:r>
      <w:proofErr w:type="spellStart"/>
      <w:r w:rsidRPr="00305AA8">
        <w:rPr>
          <w:rFonts w:asciiTheme="majorHAnsi" w:hAnsiTheme="majorHAnsi"/>
          <w:b/>
        </w:rPr>
        <w:t>Paulinah</w:t>
      </w:r>
      <w:proofErr w:type="spellEnd"/>
      <w:r w:rsidRPr="00305AA8">
        <w:rPr>
          <w:rFonts w:asciiTheme="majorHAnsi" w:hAnsiTheme="majorHAnsi"/>
          <w:b/>
        </w:rPr>
        <w:t xml:space="preserve"> </w:t>
      </w:r>
      <w:proofErr w:type="spellStart"/>
      <w:r w:rsidRPr="00305AA8">
        <w:rPr>
          <w:rFonts w:asciiTheme="majorHAnsi" w:hAnsiTheme="majorHAnsi"/>
          <w:b/>
        </w:rPr>
        <w:t>Oyindamola</w:t>
      </w:r>
      <w:proofErr w:type="spellEnd"/>
      <w:r w:rsidRPr="00305AA8">
        <w:rPr>
          <w:rFonts w:asciiTheme="majorHAnsi" w:hAnsiTheme="majorHAnsi"/>
          <w:b/>
        </w:rPr>
        <w:t xml:space="preserve"> Fasanmi</w:t>
      </w:r>
      <w:r w:rsidRPr="00305AA8">
        <w:rPr>
          <w:rFonts w:asciiTheme="majorHAnsi" w:hAnsiTheme="majorHAnsi"/>
          <w:b/>
          <w:vertAlign w:val="superscript"/>
        </w:rPr>
        <w:t>1</w:t>
      </w:r>
      <w:r w:rsidRPr="00305AA8">
        <w:rPr>
          <w:rFonts w:asciiTheme="majorHAnsi" w:hAnsiTheme="majorHAnsi"/>
          <w:b/>
        </w:rPr>
        <w:t xml:space="preserve"> and </w:t>
      </w:r>
      <w:proofErr w:type="spellStart"/>
      <w:r w:rsidRPr="00305AA8">
        <w:rPr>
          <w:rFonts w:asciiTheme="majorHAnsi" w:hAnsiTheme="majorHAnsi"/>
          <w:b/>
        </w:rPr>
        <w:t>Muyiwa</w:t>
      </w:r>
      <w:proofErr w:type="spellEnd"/>
      <w:r w:rsidRPr="00305AA8">
        <w:rPr>
          <w:rFonts w:asciiTheme="majorHAnsi" w:hAnsiTheme="majorHAnsi"/>
          <w:b/>
        </w:rPr>
        <w:t xml:space="preserve"> Michael Orosun</w:t>
      </w:r>
      <w:r w:rsidRPr="00305AA8">
        <w:rPr>
          <w:rFonts w:asciiTheme="majorHAnsi" w:hAnsiTheme="majorHAnsi"/>
          <w:b/>
          <w:vertAlign w:val="superscript"/>
        </w:rPr>
        <w:t>2</w:t>
      </w:r>
    </w:p>
    <w:p w:rsidR="00D55723" w:rsidRPr="00D55723" w:rsidRDefault="00D55723" w:rsidP="00D55723">
      <w:pPr>
        <w:spacing w:line="240" w:lineRule="auto"/>
        <w:contextualSpacing/>
        <w:jc w:val="center"/>
        <w:rPr>
          <w:rFonts w:asciiTheme="majorHAnsi" w:hAnsiTheme="majorHAnsi"/>
          <w:i/>
          <w:sz w:val="20"/>
          <w:szCs w:val="20"/>
        </w:rPr>
      </w:pPr>
      <w:r w:rsidRPr="00D55723">
        <w:rPr>
          <w:rFonts w:asciiTheme="majorHAnsi" w:hAnsiTheme="majorHAnsi"/>
          <w:i/>
          <w:sz w:val="20"/>
          <w:szCs w:val="20"/>
          <w:vertAlign w:val="superscript"/>
        </w:rPr>
        <w:t>1</w:t>
      </w:r>
      <w:r w:rsidRPr="00D55723">
        <w:rPr>
          <w:rFonts w:asciiTheme="majorHAnsi" w:hAnsiTheme="majorHAnsi"/>
          <w:i/>
          <w:sz w:val="20"/>
          <w:szCs w:val="20"/>
        </w:rPr>
        <w:t xml:space="preserve">Department of Physics, Faculty of Science, </w:t>
      </w:r>
      <w:proofErr w:type="spellStart"/>
      <w:r w:rsidRPr="00D55723">
        <w:rPr>
          <w:rFonts w:asciiTheme="majorHAnsi" w:hAnsiTheme="majorHAnsi"/>
          <w:i/>
          <w:sz w:val="20"/>
          <w:szCs w:val="20"/>
        </w:rPr>
        <w:t>Ekiti</w:t>
      </w:r>
      <w:proofErr w:type="spellEnd"/>
      <w:r w:rsidRPr="00D55723">
        <w:rPr>
          <w:rFonts w:asciiTheme="majorHAnsi" w:hAnsiTheme="majorHAnsi"/>
          <w:i/>
          <w:sz w:val="20"/>
          <w:szCs w:val="20"/>
        </w:rPr>
        <w:t xml:space="preserve"> State University, Ado </w:t>
      </w:r>
      <w:proofErr w:type="spellStart"/>
      <w:r w:rsidRPr="00D55723">
        <w:rPr>
          <w:rFonts w:asciiTheme="majorHAnsi" w:hAnsiTheme="majorHAnsi"/>
          <w:i/>
          <w:sz w:val="20"/>
          <w:szCs w:val="20"/>
        </w:rPr>
        <w:t>Ekiti</w:t>
      </w:r>
      <w:proofErr w:type="spellEnd"/>
      <w:r w:rsidRPr="00D55723">
        <w:rPr>
          <w:rFonts w:asciiTheme="majorHAnsi" w:hAnsiTheme="majorHAnsi"/>
          <w:i/>
          <w:sz w:val="20"/>
          <w:szCs w:val="20"/>
        </w:rPr>
        <w:t>, Nigeria</w:t>
      </w:r>
    </w:p>
    <w:p w:rsidR="00D55723" w:rsidRPr="00D55723" w:rsidRDefault="00D55723" w:rsidP="00D55723">
      <w:pPr>
        <w:spacing w:line="240" w:lineRule="auto"/>
        <w:contextualSpacing/>
        <w:jc w:val="center"/>
        <w:rPr>
          <w:rFonts w:asciiTheme="majorHAnsi" w:hAnsiTheme="majorHAnsi"/>
          <w:i/>
          <w:sz w:val="20"/>
          <w:szCs w:val="20"/>
        </w:rPr>
      </w:pPr>
      <w:r w:rsidRPr="00D55723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D55723">
        <w:rPr>
          <w:rFonts w:asciiTheme="majorHAnsi" w:hAnsiTheme="majorHAnsi"/>
          <w:i/>
          <w:sz w:val="20"/>
          <w:szCs w:val="20"/>
        </w:rPr>
        <w:t>Institute of Environmental Radioactivity, Fukushima University, Fukushima, Japan</w:t>
      </w:r>
    </w:p>
    <w:p w:rsidR="00D55723" w:rsidRPr="00A64121" w:rsidRDefault="00305AA8" w:rsidP="00A64121">
      <w:pPr>
        <w:pStyle w:val="ListParagraph"/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00463F">
        <w:rPr>
          <w:rFonts w:asciiTheme="majorHAnsi" w:hAnsiTheme="majorHAnsi"/>
        </w:rPr>
        <w:t xml:space="preserve">email: </w:t>
      </w:r>
      <w:hyperlink r:id="rId5" w:history="1">
        <w:r w:rsidR="0000463F" w:rsidRPr="00840F7C">
          <w:rPr>
            <w:rStyle w:val="Hyperlink"/>
            <w:rFonts w:asciiTheme="majorHAnsi" w:hAnsiTheme="majorHAnsi"/>
          </w:rPr>
          <w:t>matthewisinkaye@eksu.edu.ng</w:t>
        </w:r>
      </w:hyperlink>
      <w:bookmarkStart w:id="0" w:name="_GoBack"/>
      <w:bookmarkEnd w:id="0"/>
    </w:p>
    <w:p w:rsidR="00D55723" w:rsidRPr="00D55723" w:rsidRDefault="00D55723" w:rsidP="00D55723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55723">
        <w:rPr>
          <w:rFonts w:asciiTheme="majorHAnsi" w:eastAsia="Times New Roman" w:hAnsiTheme="majorHAnsi" w:cs="Times New Roman"/>
          <w:sz w:val="24"/>
          <w:szCs w:val="24"/>
        </w:rPr>
        <w:t>Radon contamination in groundwater poses a significant environmental and public health concern, particularly in regions with intensive artisanal mining activities that disturb the natural geologic</w:t>
      </w:r>
      <w:r w:rsidR="00D55256">
        <w:rPr>
          <w:rFonts w:asciiTheme="majorHAnsi" w:eastAsia="Times New Roman" w:hAnsiTheme="majorHAnsi" w:cs="Times New Roman"/>
          <w:sz w:val="24"/>
          <w:szCs w:val="24"/>
        </w:rPr>
        <w:t>al</w:t>
      </w:r>
      <w:r w:rsidRPr="00D55723">
        <w:rPr>
          <w:rFonts w:asciiTheme="majorHAnsi" w:eastAsia="Times New Roman" w:hAnsiTheme="majorHAnsi" w:cs="Times New Roman"/>
          <w:sz w:val="24"/>
          <w:szCs w:val="24"/>
        </w:rPr>
        <w:t xml:space="preserve"> formations. This study investigates the levels of radon (²²²Rn) in groundwater sources within the artisanal gold and gemstone mining communities in Southwest Nigeria and assesses the associated lifetime cancer risks using a Monte Carlo probabilistic approach. The activity concentration of </w:t>
      </w:r>
      <w:r w:rsidRPr="00D55723">
        <w:rPr>
          <w:rFonts w:asciiTheme="majorHAnsi" w:eastAsia="Times New Roman" w:hAnsiTheme="majorHAnsi" w:cs="Times New Roman"/>
          <w:sz w:val="24"/>
          <w:szCs w:val="24"/>
          <w:vertAlign w:val="superscript"/>
        </w:rPr>
        <w:t>222</w:t>
      </w:r>
      <w:r w:rsidRPr="00D55723">
        <w:rPr>
          <w:rFonts w:asciiTheme="majorHAnsi" w:eastAsia="Times New Roman" w:hAnsiTheme="majorHAnsi" w:cs="Times New Roman"/>
          <w:sz w:val="24"/>
          <w:szCs w:val="24"/>
        </w:rPr>
        <w:t xml:space="preserve">Rn was determined in groundwater samples using a potable RAD7 electronic radon detector. The measured activity concentration of </w:t>
      </w:r>
      <w:r w:rsidRPr="00D55723">
        <w:rPr>
          <w:rFonts w:asciiTheme="majorHAnsi" w:eastAsia="Times New Roman" w:hAnsiTheme="majorHAnsi" w:cs="Times New Roman"/>
          <w:sz w:val="24"/>
          <w:szCs w:val="24"/>
          <w:vertAlign w:val="superscript"/>
        </w:rPr>
        <w:t>222</w:t>
      </w:r>
      <w:r w:rsidRPr="00D55723">
        <w:rPr>
          <w:rFonts w:asciiTheme="majorHAnsi" w:eastAsia="Times New Roman" w:hAnsiTheme="majorHAnsi" w:cs="Times New Roman"/>
          <w:sz w:val="24"/>
          <w:szCs w:val="24"/>
        </w:rPr>
        <w:t xml:space="preserve">Rn ranged from 0.44 – 117 </w:t>
      </w:r>
      <w:proofErr w:type="spellStart"/>
      <w:r w:rsidRPr="00D55723">
        <w:rPr>
          <w:rFonts w:asciiTheme="majorHAnsi" w:eastAsia="Times New Roman" w:hAnsiTheme="majorHAnsi" w:cs="Times New Roman"/>
          <w:sz w:val="24"/>
          <w:szCs w:val="24"/>
        </w:rPr>
        <w:t>Bq</w:t>
      </w:r>
      <w:proofErr w:type="spellEnd"/>
      <w:r w:rsidRPr="00D55723">
        <w:rPr>
          <w:rFonts w:asciiTheme="majorHAnsi" w:eastAsia="Times New Roman" w:hAnsiTheme="majorHAnsi" w:cs="Times New Roman"/>
          <w:sz w:val="24"/>
          <w:szCs w:val="24"/>
        </w:rPr>
        <w:t xml:space="preserve">/L with an overall mean value of 13.8 </w:t>
      </w:r>
      <w:proofErr w:type="spellStart"/>
      <w:r w:rsidRPr="00D55723">
        <w:rPr>
          <w:rFonts w:asciiTheme="majorHAnsi" w:eastAsia="Times New Roman" w:hAnsiTheme="majorHAnsi" w:cs="Times New Roman"/>
          <w:sz w:val="24"/>
          <w:szCs w:val="24"/>
        </w:rPr>
        <w:t>Bq</w:t>
      </w:r>
      <w:proofErr w:type="spellEnd"/>
      <w:r w:rsidRPr="00D55723">
        <w:rPr>
          <w:rFonts w:asciiTheme="majorHAnsi" w:eastAsia="Times New Roman" w:hAnsiTheme="majorHAnsi" w:cs="Times New Roman"/>
          <w:sz w:val="24"/>
          <w:szCs w:val="24"/>
        </w:rPr>
        <w:t xml:space="preserve">/L. The mean radon value is higher than the international safety standard of 11.1 </w:t>
      </w:r>
      <w:proofErr w:type="spellStart"/>
      <w:r w:rsidRPr="00D55723">
        <w:rPr>
          <w:rFonts w:asciiTheme="majorHAnsi" w:eastAsia="Times New Roman" w:hAnsiTheme="majorHAnsi" w:cs="Times New Roman"/>
          <w:sz w:val="24"/>
          <w:szCs w:val="24"/>
        </w:rPr>
        <w:t>Bq</w:t>
      </w:r>
      <w:proofErr w:type="spellEnd"/>
      <w:r w:rsidRPr="00D55723">
        <w:rPr>
          <w:rFonts w:asciiTheme="majorHAnsi" w:eastAsia="Times New Roman" w:hAnsiTheme="majorHAnsi" w:cs="Times New Roman"/>
          <w:sz w:val="24"/>
          <w:szCs w:val="24"/>
        </w:rPr>
        <w:t>/L set by the United State Environmental Protection Agency. Cancer risk assessment performed based on the United States Environmental Protection Agency (USEPA) model for ingestion and inhalation pathways</w:t>
      </w:r>
      <w:r w:rsidRPr="00D55723">
        <w:rPr>
          <w:rFonts w:asciiTheme="majorHAnsi" w:hAnsiTheme="majorHAnsi" w:cs="Times New Roman"/>
          <w:color w:val="333666"/>
          <w:sz w:val="24"/>
          <w:szCs w:val="24"/>
        </w:rPr>
        <w:t xml:space="preserve"> </w:t>
      </w:r>
      <w:r w:rsidRPr="00D55723">
        <w:rPr>
          <w:rFonts w:asciiTheme="majorHAnsi" w:eastAsia="Times New Roman" w:hAnsiTheme="majorHAnsi" w:cs="Times New Roman"/>
          <w:sz w:val="24"/>
          <w:szCs w:val="24"/>
        </w:rPr>
        <w:t>indicate a non-negligible radiological health risk to local populations relying on the untreated groundwater for drinking and domestic use. This study will serve as a valuable baseline data for Nigeria’s radiological safety efforts and will also support the global discourse on groundwater protection in mining-impacted areas.</w:t>
      </w:r>
    </w:p>
    <w:p w:rsidR="00604630" w:rsidRPr="00D55723" w:rsidRDefault="00604630">
      <w:pPr>
        <w:rPr>
          <w:rFonts w:asciiTheme="majorHAnsi" w:hAnsiTheme="majorHAnsi"/>
        </w:rPr>
      </w:pPr>
    </w:p>
    <w:sectPr w:rsidR="00604630" w:rsidRPr="00D5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3A7B"/>
    <w:multiLevelType w:val="hybridMultilevel"/>
    <w:tmpl w:val="A942CB28"/>
    <w:lvl w:ilvl="0" w:tplc="BD0276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23"/>
    <w:rsid w:val="0000463F"/>
    <w:rsid w:val="00305AA8"/>
    <w:rsid w:val="00604630"/>
    <w:rsid w:val="00A64121"/>
    <w:rsid w:val="00CE17D1"/>
    <w:rsid w:val="00D55256"/>
    <w:rsid w:val="00D55723"/>
    <w:rsid w:val="00E6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0F43"/>
  <w15:chartTrackingRefBased/>
  <w15:docId w15:val="{9BAD2E44-32B0-4EF1-B65A-0CD23151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thewisinkaye@eksu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2025-04-18T19:06:00Z</dcterms:created>
  <dcterms:modified xsi:type="dcterms:W3CDTF">2025-04-19T01:16:00Z</dcterms:modified>
</cp:coreProperties>
</file>